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5F29" w14:textId="77777777" w:rsidR="00A10070" w:rsidRDefault="00000000">
      <w:pPr>
        <w:rPr>
          <w:b/>
          <w:bCs/>
        </w:rPr>
      </w:pPr>
      <w:r>
        <w:rPr>
          <w:b/>
          <w:bCs/>
        </w:rPr>
        <w:t xml:space="preserve">                                                                        UVJETI KORIŠTENJA</w:t>
      </w:r>
    </w:p>
    <w:p w14:paraId="0DFD71ED" w14:textId="77777777" w:rsidR="00A10070" w:rsidRDefault="00000000">
      <w:r>
        <w:t> </w:t>
      </w:r>
    </w:p>
    <w:p w14:paraId="4F085642" w14:textId="77777777" w:rsidR="00A10070" w:rsidRDefault="00000000">
      <w:pPr>
        <w:rPr>
          <w:b/>
          <w:bCs/>
        </w:rPr>
      </w:pPr>
      <w:r>
        <w:rPr>
          <w:b/>
          <w:bCs/>
        </w:rPr>
        <w:t>1. Uvodne odredbe</w:t>
      </w:r>
    </w:p>
    <w:p w14:paraId="0DE1EE8F" w14:textId="0748328B" w:rsidR="00A10070" w:rsidRDefault="00000000">
      <w:r>
        <w:t xml:space="preserve">Ovim Uvjetima korištenja uređuju se prava i obveze u vezi s korištenjem portala </w:t>
      </w:r>
      <w:proofErr w:type="spellStart"/>
      <w:r>
        <w:t>EduCentar</w:t>
      </w:r>
      <w:proofErr w:type="spellEnd"/>
      <w:r>
        <w:t xml:space="preserve"> na web stranici </w:t>
      </w:r>
      <w:hyperlink r:id="rId4">
        <w:r>
          <w:rPr>
            <w:rStyle w:val="InternetLink"/>
          </w:rPr>
          <w:t>www.educentar.net</w:t>
        </w:r>
      </w:hyperlink>
      <w:r>
        <w:t xml:space="preserve"> (dalje u tekstu: </w:t>
      </w:r>
      <w:proofErr w:type="spellStart"/>
      <w:r>
        <w:t>EduCentar</w:t>
      </w:r>
      <w:proofErr w:type="spellEnd"/>
      <w:r>
        <w:t xml:space="preserve"> ili Portal) u vlasništvu trgovačkog društva </w:t>
      </w:r>
      <w:r w:rsidR="008461A4">
        <w:rPr>
          <w:rStyle w:val="ui-provider"/>
        </w:rPr>
        <w:t>Alma Career Croatia d.o.o.</w:t>
      </w:r>
      <w:r>
        <w:t>, Zagreb, Strojarska cesta 20, OIB: 14273924910, (dalje u tekstu: Društvo).</w:t>
      </w:r>
    </w:p>
    <w:p w14:paraId="2F89897D" w14:textId="77777777" w:rsidR="00A10070" w:rsidRDefault="00000000">
      <w:r>
        <w:t> </w:t>
      </w:r>
    </w:p>
    <w:p w14:paraId="4A6C5A53" w14:textId="77777777" w:rsidR="00A10070" w:rsidRDefault="00000000">
      <w:r>
        <w:t>Uvjeti korištenja, kao i sve njegove izmjene i dopune koje bi uslijedile, vrijede od dana kada su objavljeni na web stranici Portala, te su sastavni dio svakog ugovora, usmenog ili pisanog, sklopljenog između Društva i korisnika, te obvezuju svaku fizičku i pravnu osobu koja koristi web stranicu </w:t>
      </w:r>
      <w:hyperlink r:id="rId5">
        <w:r>
          <w:rPr>
            <w:rStyle w:val="InternetLink"/>
          </w:rPr>
          <w:t>www.educentar.net</w:t>
        </w:r>
      </w:hyperlink>
      <w:r>
        <w:t>.</w:t>
      </w:r>
    </w:p>
    <w:p w14:paraId="39D1FACB" w14:textId="77777777" w:rsidR="00A10070" w:rsidRDefault="00000000">
      <w:r>
        <w:t> </w:t>
      </w:r>
    </w:p>
    <w:p w14:paraId="478F1304" w14:textId="77777777" w:rsidR="00A10070" w:rsidRDefault="00000000">
      <w:r>
        <w:t>Svako korištenje Portala u cijelosti ili bilo kojeg njegovog dijela koje nije u skladu s Uvjetima korištenja, smatrat će se zloupotrebom usluge koju pruža Društvo i kršenjem Uvjeta korištenja.</w:t>
      </w:r>
    </w:p>
    <w:p w14:paraId="56D94F0D" w14:textId="77777777" w:rsidR="00A10070" w:rsidRDefault="00000000">
      <w:r>
        <w:t> </w:t>
      </w:r>
    </w:p>
    <w:p w14:paraId="69BA9451" w14:textId="77777777" w:rsidR="00A10070" w:rsidRDefault="00000000">
      <w:r>
        <w:t>Društvo zadržava pravo izmjene, ukidanja (privremeno ili trajno) bilo kojeg elementa Portala, kao i sadržaja odnosno unosa, bez obzira na to tko je autor i bez prethodnog odobrenja ili obavijesti, uz primjenu dobrih poslovnih običaja.</w:t>
      </w:r>
    </w:p>
    <w:p w14:paraId="35D8C529" w14:textId="77777777" w:rsidR="00A10070" w:rsidRDefault="00000000">
      <w:r>
        <w:t> </w:t>
      </w:r>
    </w:p>
    <w:p w14:paraId="581098A6" w14:textId="77777777" w:rsidR="00A10070" w:rsidRDefault="00000000">
      <w:pPr>
        <w:rPr>
          <w:b/>
          <w:bCs/>
        </w:rPr>
      </w:pPr>
      <w:r>
        <w:rPr>
          <w:b/>
          <w:bCs/>
        </w:rPr>
        <w:t xml:space="preserve">                                                                       2.  Definicije</w:t>
      </w:r>
    </w:p>
    <w:p w14:paraId="0FBD0195" w14:textId="77777777" w:rsidR="00A10070" w:rsidRDefault="00000000">
      <w:r>
        <w:t>EDUCENTAR je naziv za internetski portal namijenjen za razmjenu podataka između pravnih i/ili fizičkih osoba o ponudi edukacijskih programa Klijenata s jedne strane i pronalasku odgovarajućih edukacija za potrebe Korisnika s druge strane.</w:t>
      </w:r>
    </w:p>
    <w:p w14:paraId="60F26C78" w14:textId="77777777" w:rsidR="00A10070" w:rsidRDefault="00000000">
      <w:r>
        <w:t> </w:t>
      </w:r>
    </w:p>
    <w:p w14:paraId="4F383267" w14:textId="77777777" w:rsidR="00A10070" w:rsidRDefault="00000000">
      <w:r>
        <w:t xml:space="preserve">KLIJENT u smislu ovih Uvjeta korištenja je naziv koji obuhvaća svaku fizičku i/ili pravnu osobu koja na web stranici </w:t>
      </w:r>
      <w:proofErr w:type="spellStart"/>
      <w:r>
        <w:t>EduCentar</w:t>
      </w:r>
      <w:proofErr w:type="spellEnd"/>
      <w:r>
        <w:t xml:space="preserve"> oglašava edukacijske programe u svrhu potrebe Korisnika za pohađanjem edukacija.</w:t>
      </w:r>
    </w:p>
    <w:p w14:paraId="39F26818" w14:textId="77777777" w:rsidR="00A10070" w:rsidRDefault="00000000">
      <w:r>
        <w:t> </w:t>
      </w:r>
    </w:p>
    <w:p w14:paraId="23902FEC" w14:textId="77777777" w:rsidR="00A10070" w:rsidRDefault="00000000">
      <w:r>
        <w:t xml:space="preserve">KORISNIK u smislu ovih Uvjeta korištenja je naziv koji obuhvaća svaku fizičku osobu koja koristi </w:t>
      </w:r>
      <w:proofErr w:type="spellStart"/>
      <w:r>
        <w:t>EduCentar</w:t>
      </w:r>
      <w:proofErr w:type="spellEnd"/>
      <w:r>
        <w:t xml:space="preserve"> u svrha pronalaska prikladnih edukacija.</w:t>
      </w:r>
    </w:p>
    <w:p w14:paraId="6D8B23FC" w14:textId="77777777" w:rsidR="00A10070" w:rsidRDefault="00000000">
      <w:r>
        <w:t> </w:t>
      </w:r>
    </w:p>
    <w:p w14:paraId="0DF05DAE" w14:textId="77777777" w:rsidR="00A10070" w:rsidRDefault="00000000">
      <w:r>
        <w:t>OSOBNI PODATAK je u smislu ovih Uvjeta korištenja svaka informacija koja se odnosi na identificiranu fizičku osobu ili fizičku osobu koja se može identificirati, a koji osobni podaci su zaštićeni prema odredbama Opće uredbe o zaštiti podataka (eng. GDPR) i Zakona o provedbi Opće uredbe o zaštiti podataka.</w:t>
      </w:r>
    </w:p>
    <w:p w14:paraId="59469BAD" w14:textId="77777777" w:rsidR="00A10070" w:rsidRDefault="00000000">
      <w:r>
        <w:t> </w:t>
      </w:r>
    </w:p>
    <w:p w14:paraId="04CF0FEC" w14:textId="77777777" w:rsidR="00A10070" w:rsidRDefault="00000000">
      <w:r>
        <w:t>CJENIK je u smislu ovih Uvjeta korištenja cjenik usluga koji je u sklopu ponude poslan Klijentu.</w:t>
      </w:r>
    </w:p>
    <w:p w14:paraId="16A27C92" w14:textId="77777777" w:rsidR="00A10070" w:rsidRDefault="00000000">
      <w:r>
        <w:lastRenderedPageBreak/>
        <w:t> </w:t>
      </w:r>
    </w:p>
    <w:p w14:paraId="7291AA7A" w14:textId="77777777" w:rsidR="00A10070" w:rsidRDefault="00000000">
      <w:r>
        <w:t>GDPR je naziv za Uredbu 2016/679 Europskog parlamenta i vijeća od 27. travnja 2016. godine o zaštiti pojedinaca u vezi s obradom osobnih podataka i o slobodnom kretanju takvih podataka te o stavljanju izvan snage Direktive 95/46/EZ (Opća uredba o zaštiti podataka).</w:t>
      </w:r>
    </w:p>
    <w:p w14:paraId="5946086C" w14:textId="77777777" w:rsidR="00A10070" w:rsidRDefault="00000000">
      <w:r>
        <w:t> </w:t>
      </w:r>
    </w:p>
    <w:p w14:paraId="6EBE0C0C" w14:textId="77777777" w:rsidR="00A10070" w:rsidRDefault="00000000">
      <w:r>
        <w:t>VODITELJ OBRADE je fizička ili pravna osoba koja određuje svrhu i sredstva obrade osobnih podataka.</w:t>
      </w:r>
    </w:p>
    <w:p w14:paraId="0BE10905" w14:textId="77777777" w:rsidR="00A10070" w:rsidRDefault="00000000">
      <w:r>
        <w:t> </w:t>
      </w:r>
    </w:p>
    <w:p w14:paraId="5323C46E" w14:textId="77777777" w:rsidR="00A10070" w:rsidRDefault="00000000">
      <w:r>
        <w:t>IZVRŠITELJ OBRADE je fizička ili pravna osoba koja obrađuje osobne podatke u ime voditelja obrade.</w:t>
      </w:r>
    </w:p>
    <w:p w14:paraId="1E3391F8" w14:textId="77777777" w:rsidR="00A10070" w:rsidRDefault="00000000">
      <w:r>
        <w:t> </w:t>
      </w:r>
    </w:p>
    <w:p w14:paraId="3B73A10C" w14:textId="77777777" w:rsidR="00A10070" w:rsidRDefault="00000000">
      <w:pPr>
        <w:rPr>
          <w:b/>
          <w:bCs/>
        </w:rPr>
      </w:pPr>
      <w:r>
        <w:rPr>
          <w:b/>
          <w:bCs/>
        </w:rPr>
        <w:t xml:space="preserve">                                                   3. Odredbe koje se odnose na Klijente</w:t>
      </w:r>
    </w:p>
    <w:p w14:paraId="5DF62DE9" w14:textId="77777777" w:rsidR="00A10070" w:rsidRDefault="00000000">
      <w:r>
        <w:t> </w:t>
      </w:r>
    </w:p>
    <w:p w14:paraId="484C3AB5" w14:textId="77777777" w:rsidR="00A10070" w:rsidRDefault="00000000">
      <w:r>
        <w:t xml:space="preserve">U svrhu korištenja </w:t>
      </w:r>
      <w:proofErr w:type="spellStart"/>
      <w:r>
        <w:t>EduCentra</w:t>
      </w:r>
      <w:proofErr w:type="spellEnd"/>
      <w:r>
        <w:t>, Klijent je obvezan izraditi korisnički račun i na taj se način registrirati.</w:t>
      </w:r>
    </w:p>
    <w:p w14:paraId="2F74FD48" w14:textId="77777777" w:rsidR="00A10070" w:rsidRDefault="00000000">
      <w:r>
        <w:t> </w:t>
      </w:r>
    </w:p>
    <w:p w14:paraId="36259098" w14:textId="77777777" w:rsidR="00A10070" w:rsidRDefault="00000000">
      <w:r>
        <w:t xml:space="preserve">Registrirani Klijenti mogu u svako doba objavljivati oglase za edukacije, te ih naknadno mijenjati u dogovoru sa savjetnicima </w:t>
      </w:r>
      <w:proofErr w:type="spellStart"/>
      <w:r>
        <w:t>EduCentra</w:t>
      </w:r>
      <w:proofErr w:type="spellEnd"/>
      <w:r>
        <w:t>.</w:t>
      </w:r>
    </w:p>
    <w:p w14:paraId="5A28DE1A" w14:textId="77777777" w:rsidR="00A10070" w:rsidRDefault="00000000">
      <w:r>
        <w:t> </w:t>
      </w:r>
    </w:p>
    <w:p w14:paraId="6CDD5ED7" w14:textId="77777777" w:rsidR="00A10070" w:rsidRDefault="00000000">
      <w:r>
        <w:t xml:space="preserve">Usluga objavljivanja oglasa naplaćuje se dinamikom i u skladu s ponudom koja je poslana Klijentu. Prihvaćanjem ponude i Uvjeta korištenja </w:t>
      </w:r>
      <w:proofErr w:type="spellStart"/>
      <w:r>
        <w:t>EduCentar</w:t>
      </w:r>
      <w:proofErr w:type="spellEnd"/>
      <w:r>
        <w:t>, Klijent se obvezuje na plaćanje usluge kako je definirano u ponudi.</w:t>
      </w:r>
    </w:p>
    <w:p w14:paraId="038C3E51" w14:textId="77777777" w:rsidR="00A10070" w:rsidRDefault="00000000">
      <w:r>
        <w:t>Društvo zadržava pravo brisanja tekstova neprimjerenog, uvredljivog i diskriminatornog sadržaja, a koji sadržaj bi bio protivan Ustavu Republike Hrvatske, važećim prisilnim propisima i moralu. Ako se Klijent ne pridržava prisilnih pozitivnih propisa, Društvo zadržava pravo na neobjavljivanje pojedinačnog ili svih oglasa tog Klijenta. Društvo također zadržava pravo izmjene oglasa u smislu ispravljanja pravopisnih pogrešaka i strukture sadržaja oglasa.</w:t>
      </w:r>
    </w:p>
    <w:p w14:paraId="363F6598" w14:textId="77777777" w:rsidR="00A10070" w:rsidRDefault="00000000">
      <w:r>
        <w:t> </w:t>
      </w:r>
    </w:p>
    <w:p w14:paraId="39294C97" w14:textId="77777777" w:rsidR="00A10070" w:rsidRDefault="00000000">
      <w:pPr>
        <w:rPr>
          <w:b/>
          <w:bCs/>
        </w:rPr>
      </w:pPr>
      <w:r>
        <w:rPr>
          <w:b/>
          <w:bCs/>
        </w:rPr>
        <w:t xml:space="preserve">                              4. Odgovornost za točnost podataka i odgovornost za štetu</w:t>
      </w:r>
    </w:p>
    <w:p w14:paraId="006C0491" w14:textId="77777777" w:rsidR="00A10070" w:rsidRDefault="00000000">
      <w:r>
        <w:t> </w:t>
      </w:r>
    </w:p>
    <w:p w14:paraId="4AF7DBA2" w14:textId="77777777" w:rsidR="00A10070" w:rsidRDefault="00000000">
      <w:r>
        <w:t>Društvo ne odgovara za, niti jamči točnost dostupnih Osobnih podataka, kontakata, kvalifikacija, karakteristika niti bilo kojih drugih podataka koji Korisnici navedu kada ostavljaju svoje osobne podatke Klijentima kako bi ih kontaktirali u svrhu pružanja informacija vezano za edukacijske programe.</w:t>
      </w:r>
    </w:p>
    <w:p w14:paraId="21B1AF18" w14:textId="77777777" w:rsidR="00A10070" w:rsidRDefault="00000000">
      <w:r>
        <w:t> </w:t>
      </w:r>
    </w:p>
    <w:p w14:paraId="3896F779" w14:textId="77777777" w:rsidR="00A10070" w:rsidRDefault="00000000">
      <w:r>
        <w:t xml:space="preserve">Društvo ne odgovara niti Klijentima niti Korisnicima za bilo koju vrstu štete te se u tom smislu korištenjem </w:t>
      </w:r>
      <w:proofErr w:type="spellStart"/>
      <w:r>
        <w:t>EduCentra</w:t>
      </w:r>
      <w:proofErr w:type="spellEnd"/>
      <w:r>
        <w:t xml:space="preserve"> Klijenti i Korisnici odriču potraživati bilo kakvu štetu, imovinsku ili neimovinsku, koja bi im mogla biti nanesena zloupotrebom pogrešnih podataka od strane Klijenata, Korisnika ili pak trećih osoba.</w:t>
      </w:r>
    </w:p>
    <w:p w14:paraId="12A0A8F0" w14:textId="77777777" w:rsidR="00A10070" w:rsidRDefault="00000000">
      <w:r>
        <w:lastRenderedPageBreak/>
        <w:t> </w:t>
      </w:r>
    </w:p>
    <w:p w14:paraId="387DB9B5" w14:textId="77777777" w:rsidR="00A10070" w:rsidRDefault="00000000">
      <w:r>
        <w:t>Društvo nije odgovorno za eventualnu privremenu nedostupnost Portala, niti za djelomično ili potpuno nefunkcioniranje ili neispravno funkcioniranje istog. Društvo nije odgovorno za tehničke probleme koji mogu dovesti do kašnjenja i/ili pogrešne obrade elektronskih podataka. Za sve navedeno odgovorni su pružatelji internetskih i telekomunikacijskih usluga.</w:t>
      </w:r>
    </w:p>
    <w:p w14:paraId="4A4A2946" w14:textId="77777777" w:rsidR="00A10070" w:rsidRDefault="00000000">
      <w:r>
        <w:t> </w:t>
      </w:r>
    </w:p>
    <w:p w14:paraId="1A1E3813" w14:textId="77777777" w:rsidR="00A10070" w:rsidRDefault="00000000">
      <w:r>
        <w:t>Portal može biti privremeno nedostupan ili dostupan u ograničenom obujmu, kao rezultat redovnog ili izvanrednog održavanja sustava ili u slučaju unapređenja sustava.</w:t>
      </w:r>
    </w:p>
    <w:p w14:paraId="1459FBFC" w14:textId="77777777" w:rsidR="00A10070" w:rsidRDefault="00000000">
      <w:r>
        <w:t> </w:t>
      </w:r>
    </w:p>
    <w:p w14:paraId="5B24A62C" w14:textId="77777777" w:rsidR="00A10070" w:rsidRDefault="00000000">
      <w:r>
        <w:t>Klijenti koji zlouporabljuju ili neovlašteno otkrivaju pristupne podatke za svoj korisnički račun trećim osobama koje za to nisu ovlaštene, odgovaraju za svu štetu koja je proizašla neovlaštenim pristupom</w:t>
      </w:r>
      <w:r>
        <w:rPr>
          <w:color w:val="000000"/>
        </w:rPr>
        <w:t xml:space="preserve"> korisničkom</w:t>
      </w:r>
      <w:r>
        <w:t xml:space="preserve"> računu, bilo Društvu, bilo drugim pravnim ili fizičkim osobama čije su osobne podatke zloupotrijebili.</w:t>
      </w:r>
    </w:p>
    <w:p w14:paraId="2807C598" w14:textId="77777777" w:rsidR="00A10070" w:rsidRDefault="00000000">
      <w:r>
        <w:t> </w:t>
      </w:r>
    </w:p>
    <w:p w14:paraId="4D34295E" w14:textId="77777777" w:rsidR="00A10070" w:rsidRDefault="00000000">
      <w:pPr>
        <w:rPr>
          <w:b/>
          <w:bCs/>
        </w:rPr>
      </w:pPr>
      <w:r>
        <w:rPr>
          <w:b/>
          <w:bCs/>
        </w:rPr>
        <w:t>5. Autorska prava</w:t>
      </w:r>
    </w:p>
    <w:p w14:paraId="6523CA1F" w14:textId="77777777" w:rsidR="00A10070" w:rsidRDefault="00000000">
      <w:r>
        <w:t> </w:t>
      </w:r>
    </w:p>
    <w:p w14:paraId="290DF256" w14:textId="77777777" w:rsidR="00A10070" w:rsidRDefault="00000000">
      <w:r>
        <w:t>Društvo ima za područje Republike Hrvatske isključivo autorsko pravo i prava intelektualnog vlasništva na Portalu, kao i na svim pojedinim elementima koji ga čine, kao što su: ime, domena, tekst, vizualni i audio elementi, vizualni identitet, podaci i baze podataka, programski kod i drugi elementi Portala, kojih je autor Društvo.</w:t>
      </w:r>
    </w:p>
    <w:p w14:paraId="17169660" w14:textId="77777777" w:rsidR="00A10070" w:rsidRDefault="00000000">
      <w:r>
        <w:t> </w:t>
      </w:r>
    </w:p>
    <w:p w14:paraId="58939F24" w14:textId="77777777" w:rsidR="00A10070" w:rsidRDefault="00000000">
      <w:r>
        <w:t>Neovlašteno korištenje bilo kojeg dijela Portala, ili Portala u cjelini, bez izričite prethodne pisane suglasnosti Društva kao nosioca isključivih autorskih prava, smatrat će se povredom autorskih prava Društva i podložno je pokretanju sudskih postupaka u skladu sa važećim propisima Republike Hrvatske.</w:t>
      </w:r>
    </w:p>
    <w:p w14:paraId="324CFFBF" w14:textId="77777777" w:rsidR="00A10070" w:rsidRDefault="00000000">
      <w:r>
        <w:t> </w:t>
      </w:r>
    </w:p>
    <w:p w14:paraId="4EFC09CB" w14:textId="77777777" w:rsidR="00A10070" w:rsidRDefault="00000000">
      <w:r>
        <w:t>Portal može sadržavati i elemente na kojima isključiva autorska i druga prava intelektualnog vlasništva imaju treće osobe, kao što su sadržaji korisnika Portala, poslovnih partnera, oglašivača i besplatnog sadržaja. Treće osobe imaju isključivu odgovornost za sadržaj na kojem su nositelji tih prava, bez obzira na to što se takav sadržaj nalazi na Portalu Društva.</w:t>
      </w:r>
    </w:p>
    <w:p w14:paraId="36108E8F" w14:textId="77777777" w:rsidR="00A10070" w:rsidRDefault="00000000">
      <w:r>
        <w:t> </w:t>
      </w:r>
    </w:p>
    <w:p w14:paraId="3439C750" w14:textId="77777777" w:rsidR="00A10070" w:rsidRDefault="00000000">
      <w:r>
        <w:t>Postavljanjem sadržaja na Portal, korisnik je suglasan da isti postane vidljiv svakom posjetitelju Portala, pod uvjetima i na način iz ovih Uvjeta korištenja. Prenošenje sadržaja ili dijela sadržaja s bilo kojeg dijela Portala dozvoljeno je samo uz izričitu prethodnu pisanu suglasnost Društva, uz napomenu da je sadržaj preuzet s Portala i uz naznaku odgovarajuće poveznice na kojem se preuzeti sadržaj nalazi. Društvo ima isključivu odgovornost samo za sadržaj na kojem ima autorska prava i/ili prava intelektualnog vlasništva.</w:t>
      </w:r>
    </w:p>
    <w:p w14:paraId="27A006DB" w14:textId="77777777" w:rsidR="00A10070" w:rsidRDefault="00000000">
      <w:r>
        <w:t> </w:t>
      </w:r>
    </w:p>
    <w:p w14:paraId="4133BB47" w14:textId="77777777" w:rsidR="00A10070" w:rsidRDefault="00000000">
      <w:r>
        <w:lastRenderedPageBreak/>
        <w:t>Svaki korisnik Portala samostalno snosi odgovornost za sadržaj koji je njegovo autorsko djelo, odnosno za sadržaj koji je samostalno postavio i putem Portala učinilo javno dostupnim.</w:t>
      </w:r>
    </w:p>
    <w:p w14:paraId="78A463B6" w14:textId="77777777" w:rsidR="00A10070" w:rsidRDefault="00000000">
      <w:r>
        <w:t> </w:t>
      </w:r>
    </w:p>
    <w:p w14:paraId="559243EA" w14:textId="77777777" w:rsidR="00A10070" w:rsidRDefault="00000000">
      <w:pPr>
        <w:rPr>
          <w:b/>
          <w:bCs/>
        </w:rPr>
      </w:pPr>
      <w:r>
        <w:rPr>
          <w:b/>
          <w:bCs/>
        </w:rPr>
        <w:t>6. Zaštita i obrada osobnih podataka</w:t>
      </w:r>
    </w:p>
    <w:p w14:paraId="67443927" w14:textId="77777777" w:rsidR="00A10070" w:rsidRDefault="00000000">
      <w:r>
        <w:t> </w:t>
      </w:r>
    </w:p>
    <w:p w14:paraId="3F518282" w14:textId="77777777" w:rsidR="00A10070" w:rsidRDefault="00000000">
      <w:r>
        <w:t>U skladu s Općom uredbom o zaštiti podataka (eng. GDPR) Društvo se smatra Izvršiteljem obrade pri prikupljanju osobnih podataka Korisnika oglasa za edukacijske programe Klijenata, koji se smatraju Voditeljem obrade osobnih podataka.</w:t>
      </w:r>
    </w:p>
    <w:p w14:paraId="350879F0" w14:textId="77777777" w:rsidR="00A10070" w:rsidRDefault="00000000">
      <w:r>
        <w:t> </w:t>
      </w:r>
    </w:p>
    <w:p w14:paraId="213AB552" w14:textId="77777777" w:rsidR="00A10070" w:rsidRDefault="00000000">
      <w:r>
        <w:t xml:space="preserve">Voditelj obrade obvezan je prikupljati osobne </w:t>
      </w:r>
      <w:r>
        <w:rPr>
          <w:color w:val="000000"/>
        </w:rPr>
        <w:t>podatke</w:t>
      </w:r>
      <w:r>
        <w:t xml:space="preserve"> koje zaprimi na svoj e-mail, na zakoniti i transparentan način te ih ne smije koristiti u drugu svrhu osim za odgovore na upit o edukacijskim programima koji su pristigli putem oglašavanja na web stranici </w:t>
      </w:r>
      <w:hyperlink r:id="rId6">
        <w:r>
          <w:rPr>
            <w:rStyle w:val="InternetLink"/>
          </w:rPr>
          <w:t>www.educentar.net</w:t>
        </w:r>
      </w:hyperlink>
      <w:r>
        <w:t>.</w:t>
      </w:r>
    </w:p>
    <w:p w14:paraId="644AC90D" w14:textId="77777777" w:rsidR="00A10070" w:rsidRDefault="00000000">
      <w:r>
        <w:t> </w:t>
      </w:r>
    </w:p>
    <w:p w14:paraId="240FF5C1" w14:textId="77777777" w:rsidR="00A10070" w:rsidRDefault="00000000">
      <w:r>
        <w:t xml:space="preserve">Voditelj obrade dužan je prikupljati samo one podatke koji su primjereni, </w:t>
      </w:r>
      <w:r>
        <w:rPr>
          <w:color w:val="000000"/>
        </w:rPr>
        <w:t>relevantni</w:t>
      </w:r>
      <w:r>
        <w:t xml:space="preserve"> i ograničeni na podatke koji su nužni za svrhu za koju se podaci prikupljaju.</w:t>
      </w:r>
    </w:p>
    <w:p w14:paraId="1353B486" w14:textId="77777777" w:rsidR="00A10070" w:rsidRDefault="00000000">
      <w:r>
        <w:t> </w:t>
      </w:r>
    </w:p>
    <w:p w14:paraId="0D413021" w14:textId="77777777" w:rsidR="00A10070" w:rsidRDefault="00000000">
      <w:r>
        <w:t xml:space="preserve">Voditelj obrade potvrđuje da je implementirao organizacijske i tehničke mjere koje će </w:t>
      </w:r>
      <w:r>
        <w:rPr>
          <w:color w:val="000000"/>
        </w:rPr>
        <w:t>omogućiti</w:t>
      </w:r>
      <w:r>
        <w:rPr>
          <w:color w:val="FF0000"/>
        </w:rPr>
        <w:t xml:space="preserve"> </w:t>
      </w:r>
      <w:r>
        <w:t>kontrolu nad prikupljanjem osobnih podataka putem web stranice </w:t>
      </w:r>
      <w:hyperlink r:id="rId7">
        <w:r>
          <w:rPr>
            <w:rStyle w:val="InternetLink"/>
          </w:rPr>
          <w:t>www.educentar.net</w:t>
        </w:r>
      </w:hyperlink>
      <w:r>
        <w:t> te je odgovoran za preuzimanje prikupljenih osobnih podataka Korisnika i dodjeljivanje pristupnih podataka za svoj korisnički račun.</w:t>
      </w:r>
    </w:p>
    <w:p w14:paraId="18E0255A" w14:textId="77777777" w:rsidR="00A10070" w:rsidRDefault="00000000">
      <w:r>
        <w:t> </w:t>
      </w:r>
    </w:p>
    <w:p w14:paraId="6A05AC7C" w14:textId="77777777" w:rsidR="00A10070" w:rsidRDefault="00000000">
      <w:r>
        <w:t>Voditelj obrade se obvezuje u potpunosti surađivati sa Izvršiteljem obrade kako bi svakom Korisniku koji to zahtijeva omogućio ostvarenje prava koja su utvrđena propisima o zaštiti osobnih podataka (pravo pristupa, ispravka, brisanja, prenosivosti, ograničenja obrade i prigovora na obradu osobnih podataka).</w:t>
      </w:r>
    </w:p>
    <w:p w14:paraId="76B6F320" w14:textId="77777777" w:rsidR="00A10070" w:rsidRDefault="00000000">
      <w:r>
        <w:t> </w:t>
      </w:r>
    </w:p>
    <w:p w14:paraId="639A09E9" w14:textId="77777777" w:rsidR="00A10070" w:rsidRDefault="00000000">
      <w:r>
        <w:t xml:space="preserve">Voditelj obrade se obvezuje u slučaju kršenja propisa u pogledu obrade osobnih podataka u potpunosti surađivati sa Izvršiteljem na otklanjanju štete i suradnji sa regulatornim </w:t>
      </w:r>
      <w:r>
        <w:rPr>
          <w:color w:val="000000"/>
        </w:rPr>
        <w:t>tijelima</w:t>
      </w:r>
      <w:r>
        <w:t>.</w:t>
      </w:r>
    </w:p>
    <w:p w14:paraId="277B1014" w14:textId="77777777" w:rsidR="00A10070" w:rsidRDefault="00000000">
      <w:r>
        <w:t> </w:t>
      </w:r>
    </w:p>
    <w:p w14:paraId="3724A057" w14:textId="77777777" w:rsidR="00A10070" w:rsidRDefault="00000000">
      <w:r>
        <w:t>Izvršitelj obrade se obvezuje provoditi obradu osobnih podataka (</w:t>
      </w:r>
      <w:r>
        <w:rPr>
          <w:color w:val="000000"/>
        </w:rPr>
        <w:t>prikupljanje</w:t>
      </w:r>
      <w:r>
        <w:t xml:space="preserve"> upita i statistika prijave) isključivo u okviru usluge, u ime Voditelja obrade i u svrhu koja je određena međusobnom poslovnom suradnjom, evidentirati i čuvati sve procese obrade osobnih podataka koje provodi u ime i za račun Voditelja obrade do opoziva od strane Klijenta.</w:t>
      </w:r>
    </w:p>
    <w:p w14:paraId="1327F19D" w14:textId="77777777" w:rsidR="00A10070" w:rsidRDefault="00000000">
      <w:r>
        <w:t> </w:t>
      </w:r>
    </w:p>
    <w:p w14:paraId="7E6CDCDD" w14:textId="77777777" w:rsidR="00A10070" w:rsidRDefault="00000000">
      <w:r>
        <w:t>Izvršitelj obrade osigurava Voditelju obrade da pristup Osobnim podacima imaju samo oni njegovi zaposlenici i/ili druge osobe koje djeluju pod njegovim nadzorom a koje su na to ovlaštene temeljem propisa ili ugovornog odnosa te da pristup Osobnim podacima postoji samo u onoj mjeri u kojoj je to nužno za pružanje usluge.</w:t>
      </w:r>
    </w:p>
    <w:p w14:paraId="3161F968" w14:textId="77777777" w:rsidR="00A10070" w:rsidRDefault="00000000">
      <w:r>
        <w:lastRenderedPageBreak/>
        <w:t> </w:t>
      </w:r>
    </w:p>
    <w:p w14:paraId="16A9CCA5" w14:textId="77777777" w:rsidR="00A10070" w:rsidRDefault="00000000">
      <w:r>
        <w:t>Izvršitelj usluge navodi kako je poduzeo sve organizacijske i tehničke mjere kako su propisane GDPR-om, a osobito redovite sustave kontrole, testiranja, cjelovitosti, dostupnosti i otpornosti IT sustava.</w:t>
      </w:r>
    </w:p>
    <w:p w14:paraId="0B1CA2D2" w14:textId="77777777" w:rsidR="00A10070" w:rsidRDefault="00000000">
      <w:r>
        <w:t> </w:t>
      </w:r>
    </w:p>
    <w:p w14:paraId="649F13B3" w14:textId="77777777" w:rsidR="00A10070" w:rsidRDefault="00000000">
      <w:r>
        <w:t xml:space="preserve">Izvršitelj obrade će redovito procjenjivati učinkovitost tehničkih i organizacijskih mjera te ih kontinuirano </w:t>
      </w:r>
      <w:r>
        <w:rPr>
          <w:color w:val="000000"/>
        </w:rPr>
        <w:t>usavršavati</w:t>
      </w:r>
      <w:r>
        <w:rPr>
          <w:color w:val="FF0000"/>
        </w:rPr>
        <w:t xml:space="preserve"> </w:t>
      </w:r>
      <w:r>
        <w:t>i unapređivati.</w:t>
      </w:r>
    </w:p>
    <w:p w14:paraId="45C3A9D2" w14:textId="77777777" w:rsidR="00A10070" w:rsidRDefault="00000000">
      <w:r>
        <w:t> </w:t>
      </w:r>
    </w:p>
    <w:p w14:paraId="7E56B76D" w14:textId="77777777" w:rsidR="00A10070" w:rsidRDefault="00000000">
      <w:r>
        <w:t xml:space="preserve">Izvršitelj i voditelj obrade će se međusobno informirati o svakoj povredi osobnih podataka koja je </w:t>
      </w:r>
      <w:r>
        <w:rPr>
          <w:color w:val="000000"/>
        </w:rPr>
        <w:t>relevantna</w:t>
      </w:r>
      <w:r>
        <w:t xml:space="preserve"> unutar 24 sata od kada je šteta nastala.</w:t>
      </w:r>
    </w:p>
    <w:p w14:paraId="5FC7BE24" w14:textId="77777777" w:rsidR="00A10070" w:rsidRDefault="00000000">
      <w:r>
        <w:t> </w:t>
      </w:r>
    </w:p>
    <w:p w14:paraId="0CD65A5A" w14:textId="77777777" w:rsidR="00A10070" w:rsidRDefault="00000000">
      <w:r>
        <w:t>Izvršitelj obrade može obrađivati podatke voditelja obrade smo u statističke i analitičke svrhe testiranja IT sustava i praćenje statistika prijava na oglas za edukaciju.</w:t>
      </w:r>
    </w:p>
    <w:p w14:paraId="1654D80F" w14:textId="77777777" w:rsidR="00A10070" w:rsidRDefault="00000000">
      <w:r>
        <w:t> </w:t>
      </w:r>
    </w:p>
    <w:p w14:paraId="4FF1751D" w14:textId="77777777" w:rsidR="00A10070" w:rsidRDefault="00000000">
      <w:pPr>
        <w:rPr>
          <w:b/>
          <w:bCs/>
        </w:rPr>
      </w:pPr>
      <w:r>
        <w:rPr>
          <w:b/>
          <w:bCs/>
        </w:rPr>
        <w:t>7. Jurisdikcija i rješavanje sporova</w:t>
      </w:r>
    </w:p>
    <w:p w14:paraId="7D26C62E" w14:textId="77777777" w:rsidR="00A10070" w:rsidRDefault="00000000">
      <w:r>
        <w:t> </w:t>
      </w:r>
    </w:p>
    <w:p w14:paraId="538DBB16" w14:textId="77777777" w:rsidR="00A10070" w:rsidRDefault="00000000">
      <w:r>
        <w:t>Na sve pravne odnose koji nastanu između Društva, Klijenata i Korisnika, uz ove Uvjete korištenja primjenjuje se hrvatsko materijalno pravo izuzev odredbi koje se odnose na rješavanje sukoba zakona.</w:t>
      </w:r>
    </w:p>
    <w:p w14:paraId="7F4F15E0" w14:textId="77777777" w:rsidR="00A10070" w:rsidRDefault="00000000">
      <w:r>
        <w:t> </w:t>
      </w:r>
    </w:p>
    <w:p w14:paraId="18073F3E" w14:textId="77777777" w:rsidR="00A10070" w:rsidRDefault="00000000">
      <w:r>
        <w:t>Sve eventualne sporove će Društvo, Klijenti i Korisnici pokušati riješiti mirnim putem, a u slučaju pokretanja sudskih postupaka, isključivo je nadležan stvarno nadležni sud u Zagrebu.</w:t>
      </w:r>
    </w:p>
    <w:p w14:paraId="6911F394" w14:textId="77777777" w:rsidR="00A10070" w:rsidRDefault="00000000">
      <w:r>
        <w:t> </w:t>
      </w:r>
    </w:p>
    <w:p w14:paraId="70BA6E99" w14:textId="77777777" w:rsidR="00A10070" w:rsidRDefault="00000000">
      <w:pPr>
        <w:rPr>
          <w:b/>
          <w:bCs/>
        </w:rPr>
      </w:pPr>
      <w:r>
        <w:rPr>
          <w:b/>
          <w:bCs/>
        </w:rPr>
        <w:t>8. Završne odredbe</w:t>
      </w:r>
    </w:p>
    <w:p w14:paraId="3B31CAC2" w14:textId="77777777" w:rsidR="00A10070" w:rsidRDefault="00000000">
      <w:r>
        <w:t> </w:t>
      </w:r>
    </w:p>
    <w:p w14:paraId="003C52F7" w14:textId="77777777" w:rsidR="00A10070" w:rsidRDefault="00000000">
      <w:r>
        <w:t>Ovi Uvjeti korištenja stupaju na snagu od dana njihovog objavljivanja na web stranici Portala.</w:t>
      </w:r>
      <w:r>
        <w:br/>
        <w:t>Društvo zadržava pravo u bilo kojem trenutku izmijeniti i dopuniti ove Uvjete korištenja. Važećim Uvjetima korištenja smatrat će se verzija objavljena na web stranici Portala </w:t>
      </w:r>
      <w:hyperlink r:id="rId8">
        <w:r>
          <w:rPr>
            <w:rStyle w:val="InternetLink"/>
          </w:rPr>
          <w:t>www.educentar.net</w:t>
        </w:r>
      </w:hyperlink>
      <w:r>
        <w:t>.</w:t>
      </w:r>
    </w:p>
    <w:p w14:paraId="25478315" w14:textId="77777777" w:rsidR="00A10070" w:rsidRDefault="00000000">
      <w:r>
        <w:t> </w:t>
      </w:r>
    </w:p>
    <w:p w14:paraId="437C7CB2" w14:textId="5F74CBD9" w:rsidR="00A10070" w:rsidRDefault="00000000">
      <w:r>
        <w:t>Zagreb, 2</w:t>
      </w:r>
      <w:r w:rsidR="008461A4">
        <w:t>7</w:t>
      </w:r>
      <w:r>
        <w:t xml:space="preserve">. </w:t>
      </w:r>
      <w:r w:rsidR="008461A4">
        <w:t>ožujka</w:t>
      </w:r>
      <w:r>
        <w:t xml:space="preserve"> 20</w:t>
      </w:r>
      <w:r w:rsidR="008461A4">
        <w:t>24</w:t>
      </w:r>
      <w:r>
        <w:t>.</w:t>
      </w:r>
    </w:p>
    <w:p w14:paraId="19C88624" w14:textId="77777777" w:rsidR="00A10070" w:rsidRDefault="00A10070"/>
    <w:sectPr w:rsidR="00A1007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70"/>
    <w:rsid w:val="008461A4"/>
    <w:rsid w:val="00A1007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5B02EAA"/>
  <w15:docId w15:val="{E512A258-02BF-0049-A1D8-73083075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A3699"/>
    <w:rPr>
      <w:color w:val="0563C1" w:themeColor="hyperlink"/>
      <w:u w:val="single"/>
    </w:rPr>
  </w:style>
  <w:style w:type="character" w:styleId="UnresolvedMention">
    <w:name w:val="Unresolved Mention"/>
    <w:basedOn w:val="DefaultParagraphFont"/>
    <w:uiPriority w:val="99"/>
    <w:semiHidden/>
    <w:unhideWhenUsed/>
    <w:qFormat/>
    <w:rsid w:val="00AA3699"/>
    <w:rPr>
      <w:color w:val="808080"/>
      <w:shd w:val="clear" w:color="auto" w:fill="E6E6E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character" w:customStyle="1" w:styleId="ui-provider">
    <w:name w:val="ui-provider"/>
    <w:basedOn w:val="DefaultParagraphFont"/>
    <w:rsid w:val="0084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entar.net/" TargetMode="External"/><Relationship Id="rId3" Type="http://schemas.openxmlformats.org/officeDocument/2006/relationships/webSettings" Target="webSettings.xml"/><Relationship Id="rId7" Type="http://schemas.openxmlformats.org/officeDocument/2006/relationships/hyperlink" Target="http://www.educenta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entar.net/" TargetMode="External"/><Relationship Id="rId5" Type="http://schemas.openxmlformats.org/officeDocument/2006/relationships/hyperlink" Target="http://www.educentar.net/" TargetMode="External"/><Relationship Id="rId10" Type="http://schemas.openxmlformats.org/officeDocument/2006/relationships/theme" Target="theme/theme1.xml"/><Relationship Id="rId4" Type="http://schemas.openxmlformats.org/officeDocument/2006/relationships/hyperlink" Target="http://www.educenta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Krkoc</dc:creator>
  <dc:description/>
  <cp:lastModifiedBy>Grudić Banjavčić Anton</cp:lastModifiedBy>
  <cp:revision>5</cp:revision>
  <dcterms:created xsi:type="dcterms:W3CDTF">2018-12-10T14:07:00Z</dcterms:created>
  <dcterms:modified xsi:type="dcterms:W3CDTF">2024-03-28T13:38:00Z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